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A5" w:rsidRPr="00640AA5" w:rsidRDefault="00640AA5" w:rsidP="00640AA5">
      <w:pPr>
        <w:pStyle w:val="Titre1"/>
        <w:rPr>
          <w:lang w:val="en-US"/>
        </w:rPr>
      </w:pPr>
      <w:r w:rsidRPr="00640AA5">
        <w:rPr>
          <w:lang w:val="en-US"/>
        </w:rPr>
        <w:t xml:space="preserve">Madeleine </w:t>
      </w:r>
      <w:proofErr w:type="spellStart"/>
      <w:r w:rsidRPr="00640AA5">
        <w:rPr>
          <w:lang w:val="en-US"/>
        </w:rPr>
        <w:t>Peyroux</w:t>
      </w:r>
      <w:bookmarkStart w:id="0" w:name="_GoBack"/>
      <w:bookmarkEnd w:id="0"/>
      <w:proofErr w:type="spellEnd"/>
      <w:r w:rsidRPr="00640AA5">
        <w:rPr>
          <w:lang w:val="en-US"/>
        </w:rPr>
        <w:t xml:space="preserve"> Always A Use</w:t>
      </w:r>
    </w:p>
    <w:p w:rsidR="00640AA5" w:rsidRDefault="00640AA5" w:rsidP="00640AA5">
      <w:pPr>
        <w:pStyle w:val="Titre1"/>
        <w:rPr>
          <w:lang w:val="en-US"/>
        </w:rPr>
        <w:sectPr w:rsidR="00640AA5" w:rsidSect="00640AA5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lastRenderedPageBreak/>
        <w:t xml:space="preserve">      E                             A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sayin</w:t>
      </w:r>
      <w:proofErr w:type="spellEnd"/>
      <w:r w:rsidRPr="00640AA5">
        <w:rPr>
          <w:sz w:val="24"/>
          <w:lang w:val="en-US"/>
        </w:rPr>
        <w:t>' what I want it to be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          B7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playin</w:t>
      </w:r>
      <w:proofErr w:type="spellEnd"/>
      <w:r w:rsidRPr="00640AA5">
        <w:rPr>
          <w:sz w:val="24"/>
          <w:lang w:val="en-US"/>
        </w:rPr>
        <w:t>' a tune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A    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singin</w:t>
      </w:r>
      <w:proofErr w:type="spellEnd"/>
      <w:r w:rsidRPr="00640AA5">
        <w:rPr>
          <w:sz w:val="24"/>
          <w:lang w:val="en-US"/>
        </w:rPr>
        <w:t>' my blues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   E        B7      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But there's always a use in you and me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A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watchin</w:t>
      </w:r>
      <w:proofErr w:type="spellEnd"/>
      <w:r w:rsidRPr="00640AA5">
        <w:rPr>
          <w:sz w:val="24"/>
          <w:lang w:val="en-US"/>
        </w:rPr>
        <w:t>' through the window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E                           B7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As the towns and our lives roll on by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E                   A    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it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worth all the trouble in </w:t>
      </w:r>
      <w:proofErr w:type="spellStart"/>
      <w:r w:rsidRPr="00640AA5">
        <w:rPr>
          <w:sz w:val="24"/>
          <w:lang w:val="en-US"/>
        </w:rPr>
        <w:t>thinkin</w:t>
      </w:r>
      <w:proofErr w:type="spellEnd"/>
      <w:r w:rsidRPr="00640AA5">
        <w:rPr>
          <w:sz w:val="24"/>
          <w:lang w:val="en-US"/>
        </w:rPr>
        <w:t>'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   E        B7      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But there's always a use in you and I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A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make it true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A6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work on it too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E                     B7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be what we want it to be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be together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A6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As two or as three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      E        B7      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'cause there's always a use in you and me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              A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sayin</w:t>
      </w:r>
      <w:proofErr w:type="spellEnd"/>
      <w:r w:rsidRPr="00640AA5">
        <w:rPr>
          <w:sz w:val="24"/>
          <w:lang w:val="en-US"/>
        </w:rPr>
        <w:t>' what I want it to be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          B7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playin</w:t>
      </w:r>
      <w:proofErr w:type="spellEnd"/>
      <w:r w:rsidRPr="00640AA5">
        <w:rPr>
          <w:sz w:val="24"/>
          <w:lang w:val="en-US"/>
        </w:rPr>
        <w:t>' a tune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A    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singin</w:t>
      </w:r>
      <w:proofErr w:type="spellEnd"/>
      <w:r w:rsidRPr="00640AA5">
        <w:rPr>
          <w:sz w:val="24"/>
          <w:lang w:val="en-US"/>
        </w:rPr>
        <w:t>' my blues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   E        B7      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But there's always a use in you and me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A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make it true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A6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work on it too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lastRenderedPageBreak/>
        <w:t xml:space="preserve">       E                     B7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be what we want it to be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We can be together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A6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As two or as three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      E        B7             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'cause there's always a use in you and me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E               A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</w:t>
      </w:r>
      <w:proofErr w:type="gramStart"/>
      <w:r w:rsidRPr="00640AA5">
        <w:rPr>
          <w:sz w:val="24"/>
          <w:lang w:val="en-US"/>
        </w:rPr>
        <w:t>no</w:t>
      </w:r>
      <w:proofErr w:type="gramEnd"/>
      <w:r w:rsidRPr="00640AA5">
        <w:rPr>
          <w:sz w:val="24"/>
          <w:lang w:val="en-US"/>
        </w:rPr>
        <w:t xml:space="preserve"> use in </w:t>
      </w:r>
      <w:proofErr w:type="spellStart"/>
      <w:r w:rsidRPr="00640AA5">
        <w:rPr>
          <w:sz w:val="24"/>
          <w:lang w:val="en-US"/>
        </w:rPr>
        <w:t>watchin</w:t>
      </w:r>
      <w:proofErr w:type="spellEnd"/>
      <w:r w:rsidRPr="00640AA5">
        <w:rPr>
          <w:sz w:val="24"/>
          <w:lang w:val="en-US"/>
        </w:rPr>
        <w:t>' through the window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E                           B7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As the towns and our lives roll on by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         E                   A    </w:t>
      </w:r>
    </w:p>
    <w:p w:rsidR="00640AA5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 xml:space="preserve">Maybe it </w:t>
      </w:r>
      <w:proofErr w:type="spellStart"/>
      <w:r w:rsidRPr="00640AA5">
        <w:rPr>
          <w:sz w:val="24"/>
          <w:lang w:val="en-US"/>
        </w:rPr>
        <w:t>ain't</w:t>
      </w:r>
      <w:proofErr w:type="spellEnd"/>
      <w:r w:rsidRPr="00640AA5">
        <w:rPr>
          <w:sz w:val="24"/>
          <w:lang w:val="en-US"/>
        </w:rPr>
        <w:t xml:space="preserve"> worth all the trouble in </w:t>
      </w:r>
      <w:proofErr w:type="spellStart"/>
      <w:r w:rsidRPr="00640AA5">
        <w:rPr>
          <w:sz w:val="24"/>
          <w:lang w:val="en-US"/>
        </w:rPr>
        <w:t>thinkin</w:t>
      </w:r>
      <w:proofErr w:type="spellEnd"/>
      <w:r w:rsidRPr="00640AA5">
        <w:rPr>
          <w:sz w:val="24"/>
          <w:lang w:val="en-US"/>
        </w:rPr>
        <w:t>'</w:t>
      </w:r>
    </w:p>
    <w:p w:rsidR="00640AA5" w:rsidRPr="00640AA5" w:rsidRDefault="00640AA5" w:rsidP="00640AA5">
      <w:pPr>
        <w:contextualSpacing/>
        <w:rPr>
          <w:sz w:val="24"/>
        </w:rPr>
      </w:pPr>
      <w:r w:rsidRPr="00640AA5">
        <w:rPr>
          <w:sz w:val="24"/>
          <w:lang w:val="en-US"/>
        </w:rPr>
        <w:t xml:space="preserve">            </w:t>
      </w:r>
      <w:r w:rsidRPr="00640AA5">
        <w:rPr>
          <w:sz w:val="24"/>
        </w:rPr>
        <w:t>E        B7             E</w:t>
      </w:r>
    </w:p>
    <w:p w:rsidR="00B362BD" w:rsidRPr="00640AA5" w:rsidRDefault="00640AA5" w:rsidP="00640AA5">
      <w:pPr>
        <w:contextualSpacing/>
        <w:rPr>
          <w:sz w:val="24"/>
          <w:lang w:val="en-US"/>
        </w:rPr>
      </w:pPr>
      <w:r w:rsidRPr="00640AA5">
        <w:rPr>
          <w:sz w:val="24"/>
          <w:lang w:val="en-US"/>
        </w:rPr>
        <w:t>But there's always a use in you and I</w:t>
      </w:r>
    </w:p>
    <w:sectPr w:rsidR="00B362BD" w:rsidRPr="00640AA5" w:rsidSect="00640AA5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A5"/>
    <w:rsid w:val="00640AA5"/>
    <w:rsid w:val="00B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0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2010-09-16T20:13:00Z</dcterms:created>
  <dcterms:modified xsi:type="dcterms:W3CDTF">2010-09-16T20:14:00Z</dcterms:modified>
</cp:coreProperties>
</file>